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AEAA" w14:textId="77777777" w:rsidR="003A4F80" w:rsidRDefault="003A4F80" w:rsidP="00BF31CD">
      <w:pPr>
        <w:ind w:right="425"/>
        <w:contextualSpacing/>
        <w:rPr>
          <w:rFonts w:ascii="Helvetica Neue Thin" w:hAnsi="Helvetica Neue Thin"/>
          <w:b/>
          <w:color w:val="FF0000"/>
          <w:sz w:val="28"/>
          <w:szCs w:val="28"/>
        </w:rPr>
      </w:pPr>
    </w:p>
    <w:p w14:paraId="7412A2B2" w14:textId="624A8C29" w:rsidR="003A4F80" w:rsidRDefault="00854871" w:rsidP="003A4F80">
      <w:pPr>
        <w:ind w:right="425"/>
        <w:contextualSpacing/>
        <w:jc w:val="center"/>
        <w:rPr>
          <w:rFonts w:ascii="Helvetica Neue Thin" w:hAnsi="Helvetica Neue Thin"/>
          <w:b/>
          <w:color w:val="FF0000"/>
          <w:sz w:val="28"/>
          <w:szCs w:val="28"/>
        </w:rPr>
      </w:pPr>
      <w:r>
        <w:rPr>
          <w:rFonts w:ascii="Helvetica Neue Thin" w:hAnsi="Helvetica Neue Thin"/>
          <w:b/>
          <w:noProof/>
          <w:color w:val="FF0000"/>
          <w:sz w:val="28"/>
          <w:szCs w:val="28"/>
          <w:lang w:eastAsia="it-IT"/>
        </w:rPr>
        <w:drawing>
          <wp:inline distT="0" distB="0" distL="0" distR="0" wp14:anchorId="7E9703B1" wp14:editId="01D8C4F9">
            <wp:extent cx="2123440" cy="1094415"/>
            <wp:effectExtent l="0" t="0" r="10160" b="0"/>
            <wp:docPr id="4" name="Immagine 4" descr="Macintosh HD:Users:macchi:Dropbox:10|GRAFICA:01|M|25|FORMA MENTIS:01|M|25|G|LOGO:LOGO_RAVA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chi:Dropbox:10|GRAFICA:01|M|25|FORMA MENTIS:01|M|25|G|LOGO:LOGO_RAVAS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3960" cy="1094683"/>
                    </a:xfrm>
                    <a:prstGeom prst="rect">
                      <a:avLst/>
                    </a:prstGeom>
                    <a:noFill/>
                    <a:ln>
                      <a:noFill/>
                    </a:ln>
                  </pic:spPr>
                </pic:pic>
              </a:graphicData>
            </a:graphic>
          </wp:inline>
        </w:drawing>
      </w:r>
    </w:p>
    <w:p w14:paraId="399531D7" w14:textId="77777777" w:rsidR="005452BC" w:rsidRPr="005452BC" w:rsidRDefault="005452BC" w:rsidP="003A4F80">
      <w:pPr>
        <w:ind w:right="425"/>
        <w:contextualSpacing/>
        <w:jc w:val="center"/>
        <w:rPr>
          <w:rFonts w:ascii="Helvetica Neue Thin" w:hAnsi="Helvetica Neue Thin"/>
          <w:b/>
          <w:color w:val="FF0000"/>
          <w:sz w:val="16"/>
          <w:szCs w:val="16"/>
        </w:rPr>
      </w:pPr>
    </w:p>
    <w:p w14:paraId="4C28D90B" w14:textId="2185740F" w:rsidR="00732353" w:rsidRPr="00854871" w:rsidRDefault="00854871" w:rsidP="00854871">
      <w:pPr>
        <w:ind w:right="424"/>
        <w:contextualSpacing/>
        <w:jc w:val="center"/>
        <w:rPr>
          <w:rFonts w:ascii="Helvetica Neue Thin" w:hAnsi="Helvetica Neue Thin"/>
          <w:b/>
          <w:sz w:val="28"/>
          <w:szCs w:val="28"/>
        </w:rPr>
      </w:pPr>
      <w:r w:rsidRPr="00854871">
        <w:rPr>
          <w:rFonts w:ascii="Helvetica Neue Thin" w:hAnsi="Helvetica Neue Thin"/>
          <w:b/>
          <w:sz w:val="28"/>
          <w:szCs w:val="28"/>
        </w:rPr>
        <w:t>PAOLA RAVASIO</w:t>
      </w:r>
    </w:p>
    <w:p w14:paraId="74093D66" w14:textId="1ED33A7A" w:rsidR="00854871" w:rsidRPr="00854871" w:rsidRDefault="00854871" w:rsidP="00854871">
      <w:pPr>
        <w:ind w:right="424"/>
        <w:contextualSpacing/>
        <w:jc w:val="center"/>
        <w:rPr>
          <w:rFonts w:ascii="Helvetica Neue Thin" w:hAnsi="Helvetica Neue Thin"/>
          <w:b/>
          <w:i/>
        </w:rPr>
      </w:pPr>
      <w:r w:rsidRPr="00854871">
        <w:rPr>
          <w:rFonts w:ascii="Helvetica Neue Thin" w:hAnsi="Helvetica Neue Thin"/>
          <w:b/>
          <w:i/>
        </w:rPr>
        <w:t>a cura di Alessandra Redaelli</w:t>
      </w:r>
    </w:p>
    <w:p w14:paraId="19095798" w14:textId="77777777" w:rsidR="003A4F80" w:rsidRPr="00111B3C" w:rsidRDefault="003A4F80" w:rsidP="00BF31CD">
      <w:pPr>
        <w:ind w:right="424"/>
        <w:contextualSpacing/>
        <w:rPr>
          <w:rFonts w:ascii="Helvetica Neue Light" w:hAnsi="Helvetica Neue Light"/>
        </w:rPr>
      </w:pPr>
    </w:p>
    <w:p w14:paraId="6C5B5861" w14:textId="77777777" w:rsidR="00BF31CD" w:rsidRPr="00BF31CD" w:rsidRDefault="00BF31CD" w:rsidP="00BF31CD">
      <w:pPr>
        <w:spacing w:line="240" w:lineRule="auto"/>
        <w:ind w:right="424"/>
        <w:contextualSpacing/>
        <w:rPr>
          <w:rFonts w:ascii="Helvetica Neue Light" w:hAnsi="Helvetica Neue Light"/>
        </w:rPr>
      </w:pPr>
    </w:p>
    <w:p w14:paraId="085DCD8D" w14:textId="5EBB9A67" w:rsidR="00BF31CD" w:rsidRDefault="00BF31CD" w:rsidP="00BF31CD">
      <w:pPr>
        <w:spacing w:line="240" w:lineRule="auto"/>
        <w:ind w:right="424"/>
        <w:contextualSpacing/>
        <w:rPr>
          <w:rFonts w:ascii="Helvetica Neue Light" w:hAnsi="Helvetica Neue Light"/>
          <w:b/>
          <w:sz w:val="20"/>
          <w:szCs w:val="20"/>
        </w:rPr>
      </w:pPr>
      <w:r>
        <w:rPr>
          <w:rFonts w:ascii="Helvetica Neue Light" w:hAnsi="Helvetica Neue Light"/>
          <w:sz w:val="20"/>
          <w:szCs w:val="20"/>
        </w:rPr>
        <w:t>Vernissage:</w:t>
      </w:r>
      <w:r>
        <w:rPr>
          <w:rFonts w:ascii="Helvetica Neue Light" w:hAnsi="Helvetica Neue Light"/>
          <w:sz w:val="20"/>
          <w:szCs w:val="20"/>
        </w:rPr>
        <w:tab/>
      </w:r>
      <w:r w:rsidRPr="00C34101">
        <w:rPr>
          <w:rFonts w:ascii="Helvetica Neue Light" w:hAnsi="Helvetica Neue Light"/>
          <w:b/>
          <w:sz w:val="20"/>
          <w:szCs w:val="20"/>
        </w:rPr>
        <w:t xml:space="preserve">SABATO </w:t>
      </w:r>
      <w:r w:rsidR="005B309F">
        <w:rPr>
          <w:rFonts w:ascii="Helvetica Neue Light" w:hAnsi="Helvetica Neue Light"/>
          <w:b/>
          <w:sz w:val="20"/>
          <w:szCs w:val="20"/>
        </w:rPr>
        <w:t>14</w:t>
      </w:r>
      <w:r w:rsidR="00732353">
        <w:rPr>
          <w:rFonts w:ascii="Helvetica Neue Light" w:hAnsi="Helvetica Neue Light"/>
          <w:b/>
          <w:sz w:val="20"/>
          <w:szCs w:val="20"/>
        </w:rPr>
        <w:t xml:space="preserve"> </w:t>
      </w:r>
      <w:r w:rsidR="005B309F">
        <w:rPr>
          <w:rFonts w:ascii="Helvetica Neue Light" w:hAnsi="Helvetica Neue Light"/>
          <w:b/>
          <w:sz w:val="20"/>
          <w:szCs w:val="20"/>
        </w:rPr>
        <w:t>GENNAIO 2017</w:t>
      </w:r>
      <w:r w:rsidRPr="00C34101">
        <w:rPr>
          <w:rFonts w:ascii="Helvetica Neue Light" w:hAnsi="Helvetica Neue Light"/>
          <w:b/>
          <w:sz w:val="20"/>
          <w:szCs w:val="20"/>
        </w:rPr>
        <w:t>, dalle ore 18 alle 21</w:t>
      </w:r>
    </w:p>
    <w:p w14:paraId="11A34B4E" w14:textId="73BA74D3" w:rsidR="00BF31CD" w:rsidRPr="00C34101" w:rsidRDefault="00732353"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Periodo:</w:t>
      </w:r>
      <w:r>
        <w:rPr>
          <w:rFonts w:ascii="Helvetica Neue Light" w:hAnsi="Helvetica Neue Light"/>
          <w:sz w:val="20"/>
          <w:szCs w:val="20"/>
        </w:rPr>
        <w:tab/>
      </w:r>
      <w:r w:rsidR="005B309F">
        <w:rPr>
          <w:rFonts w:ascii="Helvetica Neue Light" w:hAnsi="Helvetica Neue Light"/>
          <w:sz w:val="20"/>
          <w:szCs w:val="20"/>
        </w:rPr>
        <w:t>15 Gennaio</w:t>
      </w:r>
      <w:r w:rsidR="00BF31CD" w:rsidRPr="00C34101">
        <w:rPr>
          <w:rFonts w:ascii="Helvetica Neue Light" w:hAnsi="Helvetica Neue Light"/>
          <w:sz w:val="20"/>
          <w:szCs w:val="20"/>
        </w:rPr>
        <w:t xml:space="preserve"> – </w:t>
      </w:r>
      <w:r w:rsidR="00014C52">
        <w:rPr>
          <w:rFonts w:ascii="Helvetica Neue Light" w:hAnsi="Helvetica Neue Light"/>
          <w:sz w:val="20"/>
          <w:szCs w:val="20"/>
        </w:rPr>
        <w:t>4 Marzo 2017</w:t>
      </w:r>
    </w:p>
    <w:p w14:paraId="6E2978EA" w14:textId="77777777" w:rsidR="00BF31CD" w:rsidRPr="00C34101" w:rsidRDefault="00BF31CD" w:rsidP="00BF31CD">
      <w:pPr>
        <w:spacing w:line="240" w:lineRule="auto"/>
        <w:ind w:right="-7"/>
        <w:contextualSpacing/>
        <w:rPr>
          <w:rFonts w:ascii="Helvetica Neue Light" w:hAnsi="Helvetica Neue Light"/>
          <w:sz w:val="20"/>
          <w:szCs w:val="20"/>
        </w:rPr>
      </w:pPr>
      <w:r w:rsidRPr="00C34101">
        <w:rPr>
          <w:rFonts w:ascii="Helvetica Neue Light" w:hAnsi="Helvetica Neue Light"/>
          <w:sz w:val="20"/>
          <w:szCs w:val="20"/>
        </w:rPr>
        <w:t>Luogo:</w:t>
      </w:r>
      <w:r w:rsidRPr="00C34101">
        <w:rPr>
          <w:rFonts w:ascii="Helvetica Neue Light" w:hAnsi="Helvetica Neue Light"/>
          <w:sz w:val="20"/>
          <w:szCs w:val="20"/>
        </w:rPr>
        <w:tab/>
      </w:r>
      <w:r w:rsidRPr="00C34101">
        <w:rPr>
          <w:rFonts w:ascii="Helvetica Neue Light" w:hAnsi="Helvetica Neue Light"/>
          <w:sz w:val="20"/>
          <w:szCs w:val="20"/>
        </w:rPr>
        <w:tab/>
      </w:r>
      <w:bookmarkStart w:id="0" w:name="OLE_LINK7"/>
      <w:bookmarkStart w:id="1" w:name="OLE_LINK8"/>
      <w:r w:rsidRPr="00506A2E">
        <w:rPr>
          <w:rFonts w:ascii="Helvetica Neue Light" w:hAnsi="Helvetica Neue Light"/>
          <w:b/>
          <w:color w:val="FF0000"/>
          <w:sz w:val="20"/>
          <w:szCs w:val="20"/>
        </w:rPr>
        <w:t>PUNTO SULL’ARTE</w:t>
      </w:r>
      <w:r w:rsidRPr="00C34101">
        <w:rPr>
          <w:rFonts w:ascii="Helvetica Neue Light" w:hAnsi="Helvetica Neue Light"/>
          <w:sz w:val="20"/>
          <w:szCs w:val="20"/>
        </w:rPr>
        <w:t xml:space="preserve">, Viale Sant’Antonio 59/61, Varese </w:t>
      </w:r>
      <w:bookmarkStart w:id="2" w:name="OLE_LINK9"/>
      <w:bookmarkStart w:id="3" w:name="OLE_LINK10"/>
      <w:bookmarkEnd w:id="0"/>
      <w:bookmarkEnd w:id="1"/>
      <w:r w:rsidRPr="00C34101">
        <w:rPr>
          <w:rFonts w:ascii="Helvetica Neue Light" w:hAnsi="Helvetica Neue Light"/>
          <w:sz w:val="20"/>
          <w:szCs w:val="20"/>
        </w:rPr>
        <w:t>0332 320990 I</w:t>
      </w:r>
      <w:r>
        <w:rPr>
          <w:rFonts w:ascii="Helvetica Neue Light" w:hAnsi="Helvetica Neue Light"/>
          <w:sz w:val="20"/>
          <w:szCs w:val="20"/>
        </w:rPr>
        <w:t xml:space="preserve"> </w:t>
      </w:r>
      <w:r w:rsidRPr="005F7807">
        <w:rPr>
          <w:rFonts w:ascii="Helvetica Neue Light" w:hAnsi="Helvetica Neue Light"/>
          <w:sz w:val="20"/>
          <w:szCs w:val="20"/>
        </w:rPr>
        <w:t>info@puntosullarte.it</w:t>
      </w:r>
      <w:r w:rsidRPr="00C34101">
        <w:rPr>
          <w:rFonts w:ascii="Helvetica Neue Light" w:hAnsi="Helvetica Neue Light"/>
          <w:sz w:val="20"/>
          <w:szCs w:val="20"/>
        </w:rPr>
        <w:t xml:space="preserve"> </w:t>
      </w:r>
    </w:p>
    <w:p w14:paraId="4810919C" w14:textId="203AAEBB" w:rsidR="00BF31CD" w:rsidRDefault="00BF31C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Pr>
          <w:rFonts w:ascii="Helvetica Neue Light" w:hAnsi="Helvetica Neue Light"/>
          <w:sz w:val="20"/>
          <w:szCs w:val="20"/>
        </w:rPr>
        <w:t>Orari:</w:t>
      </w:r>
      <w:r>
        <w:rPr>
          <w:rFonts w:ascii="Helvetica Neue Light" w:hAnsi="Helvetica Neue Light"/>
          <w:sz w:val="20"/>
          <w:szCs w:val="20"/>
        </w:rPr>
        <w:tab/>
      </w:r>
      <w:r>
        <w:rPr>
          <w:rFonts w:ascii="Helvetica Neue Light" w:hAnsi="Helvetica Neue Light"/>
          <w:sz w:val="20"/>
          <w:szCs w:val="20"/>
        </w:rPr>
        <w:tab/>
      </w:r>
      <w:r w:rsidRPr="00C34101">
        <w:rPr>
          <w:rFonts w:ascii="Helvetica Neue Light" w:hAnsi="Helvetica Neue Light"/>
          <w:sz w:val="20"/>
          <w:szCs w:val="20"/>
        </w:rPr>
        <w:t>Martedì - Sabato: h 10-13 e 15-19</w:t>
      </w:r>
      <w:bookmarkStart w:id="6" w:name="OLE_LINK13"/>
      <w:bookmarkStart w:id="7" w:name="OLE_LINK14"/>
      <w:bookmarkEnd w:id="4"/>
      <w:bookmarkEnd w:id="5"/>
      <w:r>
        <w:rPr>
          <w:rFonts w:ascii="Helvetica Neue Light" w:hAnsi="Helvetica Neue Light"/>
          <w:sz w:val="20"/>
          <w:szCs w:val="20"/>
        </w:rPr>
        <w:t xml:space="preserve"> </w:t>
      </w:r>
      <w:bookmarkEnd w:id="6"/>
      <w:bookmarkEnd w:id="7"/>
      <w:r w:rsidR="005B309F">
        <w:rPr>
          <w:rFonts w:ascii="Helvetica Neue Light" w:hAnsi="Helvetica Neue Light"/>
          <w:sz w:val="20"/>
          <w:szCs w:val="20"/>
        </w:rPr>
        <w:t xml:space="preserve">Domenica 15 e </w:t>
      </w:r>
      <w:r w:rsidR="00014C52">
        <w:rPr>
          <w:rFonts w:ascii="Helvetica Neue Light" w:hAnsi="Helvetica Neue Light"/>
          <w:sz w:val="20"/>
          <w:szCs w:val="20"/>
        </w:rPr>
        <w:t>22 Gennaio</w:t>
      </w:r>
      <w:r w:rsidR="00732353">
        <w:rPr>
          <w:rFonts w:ascii="Helvetica Neue Light" w:hAnsi="Helvetica Neue Light"/>
          <w:sz w:val="20"/>
          <w:szCs w:val="20"/>
        </w:rPr>
        <w:t xml:space="preserve"> h 15-19</w:t>
      </w:r>
    </w:p>
    <w:p w14:paraId="2BA5C672" w14:textId="15384FFA" w:rsidR="005452BC" w:rsidRPr="00C34101" w:rsidRDefault="00504F3C"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Pr>
          <w:rFonts w:ascii="Helvetica Neue Light" w:hAnsi="Helvetica Neue Light"/>
          <w:sz w:val="20"/>
          <w:szCs w:val="20"/>
        </w:rPr>
        <w:tab/>
        <w:t>con testi</w:t>
      </w:r>
      <w:bookmarkStart w:id="8" w:name="_GoBack"/>
      <w:bookmarkEnd w:id="8"/>
      <w:r w:rsidR="005452BC">
        <w:rPr>
          <w:rFonts w:ascii="Helvetica Neue Light" w:hAnsi="Helvetica Neue Light"/>
          <w:sz w:val="20"/>
          <w:szCs w:val="20"/>
        </w:rPr>
        <w:t xml:space="preserve"> di Alessandra Redaelli</w:t>
      </w:r>
    </w:p>
    <w:p w14:paraId="547BFAB6"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bookmarkStart w:id="9" w:name="OLE_LINK1"/>
      <w:bookmarkStart w:id="10" w:name="OLE_LINK2"/>
      <w:bookmarkStart w:id="11" w:name="OLE_LINK5"/>
      <w:bookmarkStart w:id="12" w:name="OLE_LINK6"/>
    </w:p>
    <w:p w14:paraId="37ACF543" w14:textId="77777777" w:rsidR="00CD7DF8" w:rsidRPr="00014C52" w:rsidRDefault="00CD7DF8"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bookmarkEnd w:id="9"/>
    <w:bookmarkEnd w:id="10"/>
    <w:bookmarkEnd w:id="11"/>
    <w:bookmarkEnd w:id="12"/>
    <w:p w14:paraId="61B8443C" w14:textId="5B219B5B" w:rsidR="00014C52" w:rsidRPr="00014C52" w:rsidRDefault="00014C52" w:rsidP="00014C52">
      <w:pPr>
        <w:jc w:val="both"/>
        <w:rPr>
          <w:rFonts w:ascii="Helvetica Neue Light" w:hAnsi="Helvetica Neue Light"/>
          <w:sz w:val="24"/>
        </w:rPr>
      </w:pPr>
      <w:r w:rsidRPr="00014C52">
        <w:rPr>
          <w:rFonts w:ascii="Helvetica Neue Light" w:hAnsi="Helvetica Neue Light"/>
          <w:sz w:val="24"/>
        </w:rPr>
        <w:t xml:space="preserve">Il nuovo anno della </w:t>
      </w:r>
      <w:r w:rsidRPr="00424559">
        <w:rPr>
          <w:rFonts w:ascii="Helvetica Neue Light" w:hAnsi="Helvetica Neue Light"/>
          <w:b/>
          <w:color w:val="FF0000"/>
          <w:sz w:val="24"/>
        </w:rPr>
        <w:t xml:space="preserve">galleria </w:t>
      </w:r>
      <w:r w:rsidRPr="00424559">
        <w:rPr>
          <w:rFonts w:ascii="Helvetica Neue Light" w:hAnsi="Helvetica Neue Light"/>
          <w:b/>
          <w:color w:val="FF0000"/>
          <w:sz w:val="24"/>
        </w:rPr>
        <w:t>PUNTO SULL’ARTE</w:t>
      </w:r>
      <w:r w:rsidRPr="00014C52">
        <w:rPr>
          <w:rFonts w:ascii="Helvetica Neue Light" w:hAnsi="Helvetica Neue Light"/>
          <w:sz w:val="24"/>
        </w:rPr>
        <w:t xml:space="preserve"> si apre all’insegna delle grandi mostre, con un calendario ricco, composto quasi esclusivamente di personali e dedicato tutto a nomi oramai affermati. </w:t>
      </w:r>
    </w:p>
    <w:p w14:paraId="349CC750" w14:textId="3146F36A" w:rsidR="00014C52" w:rsidRPr="00014C52" w:rsidRDefault="00014C52" w:rsidP="00014C52">
      <w:pPr>
        <w:jc w:val="both"/>
        <w:rPr>
          <w:rFonts w:ascii="Helvetica Neue Light" w:hAnsi="Helvetica Neue Light"/>
          <w:sz w:val="24"/>
        </w:rPr>
      </w:pPr>
      <w:r w:rsidRPr="00014C52">
        <w:rPr>
          <w:rFonts w:ascii="Helvetica Neue Light" w:hAnsi="Helvetica Neue Light"/>
          <w:sz w:val="24"/>
        </w:rPr>
        <w:t xml:space="preserve">Si comincia dunque </w:t>
      </w:r>
      <w:r w:rsidRPr="00424559">
        <w:rPr>
          <w:rFonts w:ascii="Helvetica Neue Light" w:hAnsi="Helvetica Neue Light"/>
          <w:b/>
          <w:color w:val="FF0000"/>
          <w:sz w:val="24"/>
        </w:rPr>
        <w:t>SABATO 14 GENNAIO</w:t>
      </w:r>
      <w:r w:rsidRPr="00014C52">
        <w:rPr>
          <w:rFonts w:ascii="Helvetica Neue Light" w:hAnsi="Helvetica Neue Light"/>
          <w:sz w:val="24"/>
        </w:rPr>
        <w:t xml:space="preserve"> con la personale </w:t>
      </w:r>
      <w:r w:rsidR="00424559" w:rsidRPr="00424559">
        <w:rPr>
          <w:rFonts w:ascii="Helvetica Neue Light" w:hAnsi="Helvetica Neue Light"/>
          <w:b/>
          <w:color w:val="FF0000"/>
          <w:sz w:val="24"/>
        </w:rPr>
        <w:t>FORMA MENTIS</w:t>
      </w:r>
      <w:r w:rsidR="00424559" w:rsidRPr="00014C52">
        <w:rPr>
          <w:rFonts w:ascii="Helvetica Neue Light" w:hAnsi="Helvetica Neue Light"/>
          <w:sz w:val="24"/>
        </w:rPr>
        <w:t xml:space="preserve"> </w:t>
      </w:r>
      <w:r w:rsidRPr="00014C52">
        <w:rPr>
          <w:rFonts w:ascii="Helvetica Neue Light" w:hAnsi="Helvetica Neue Light"/>
          <w:sz w:val="24"/>
        </w:rPr>
        <w:t xml:space="preserve">di </w:t>
      </w:r>
      <w:r w:rsidR="00424559" w:rsidRPr="00424559">
        <w:rPr>
          <w:rFonts w:ascii="Helvetica Neue Light" w:hAnsi="Helvetica Neue Light"/>
          <w:b/>
          <w:color w:val="FF0000"/>
          <w:sz w:val="24"/>
        </w:rPr>
        <w:t>PAOLA RAVASIO</w:t>
      </w:r>
      <w:r w:rsidRPr="00014C52">
        <w:rPr>
          <w:rFonts w:ascii="Helvetica Neue Light" w:hAnsi="Helvetica Neue Light"/>
          <w:sz w:val="24"/>
        </w:rPr>
        <w:t>, artista del territorio ma dal respiro internazionale, seguita dalla galleria fin dalla sua apertura, cinque anni fa. Le sue sculture, figlie della grande tradizione del Novecento italiano ma ripensate dall’artista alla luce dei nuovi materiali dell’arte (la resina, in particolare), sono un’incantevole fusione tra astrazione e sottili suggestioni figurative. Risultato di un procedere lungo e complesso – e tuttavia frutto di un’ispirazione profondamente autentica e istintiva che l’artista riesce a mantenere intatta dal primo schizzo fino all’ultima lucidatura  – si presentano agli occhi dello spettatore enigmatiche e misteriose nel loro abbraccio tra linee morbide, curve, sinuosità decisamente biomorfe e solidi geometrici, spigoli vivi, cunei, piani inclinati. La sensazione è quella di un equilibrio perfetto ma dinamico, di trovarsi davanti a qualcosa di assolutamente nuovo, che tuttavia possiede delle radici ben ancorate dentro di noi e nel nostro vissuto. Di qualcosa di apparentemente statico ma in realtà prepotentemente vivo.</w:t>
      </w:r>
    </w:p>
    <w:p w14:paraId="27F1F79A" w14:textId="454600A3" w:rsidR="00562DAB" w:rsidRPr="005452BC" w:rsidRDefault="00424559" w:rsidP="005452BC">
      <w:pPr>
        <w:jc w:val="both"/>
        <w:rPr>
          <w:rFonts w:ascii="Helvetica Neue Light" w:hAnsi="Helvetica Neue Light" w:cs="Verdana"/>
          <w:color w:val="14191D"/>
          <w:sz w:val="24"/>
          <w:lang w:val="en-US"/>
        </w:rPr>
      </w:pPr>
      <w:r>
        <w:rPr>
          <w:rFonts w:ascii="Helvetica Neue Light" w:hAnsi="Helvetica Neue Light" w:cs="Verdana"/>
          <w:color w:val="14191D"/>
          <w:sz w:val="24"/>
          <w:lang w:val="en-US"/>
        </w:rPr>
        <w:t>PAOLA RAVASIO n</w:t>
      </w:r>
      <w:r w:rsidR="00014C52" w:rsidRPr="00014C52">
        <w:rPr>
          <w:rFonts w:ascii="Helvetica Neue Light" w:hAnsi="Helvetica Neue Light" w:cs="Verdana"/>
          <w:color w:val="14191D"/>
          <w:sz w:val="24"/>
          <w:lang w:val="en-US"/>
        </w:rPr>
        <w:t xml:space="preserve">asce nel 1978 a Varese. Dopo aver frequentato il Liceo Artistico Frattini della sua città si trasferisce a Carrara dove apprende le tecniche di lavorazione del marmo. Tornata a Varese prosegue e amplia la propria ricerca presso lo studio-laboratorio dello scultore Pietro Scampini. Realizza numerose mostre personali e collettive in Italia e nel Canton Ticino, in Svizzera e partecipa a numerose Fiere di settore. Nel 2014 è la vincitrice della Prima Edizione del Premio di scultura </w:t>
      </w:r>
      <w:r>
        <w:rPr>
          <w:rFonts w:ascii="Helvetica Neue Light" w:hAnsi="Helvetica Neue Light" w:cs="Verdana"/>
          <w:color w:val="14191D"/>
          <w:sz w:val="24"/>
          <w:lang w:val="en-US"/>
        </w:rPr>
        <w:t xml:space="preserve">Giancarlo </w:t>
      </w:r>
      <w:r w:rsidR="00014C52" w:rsidRPr="00014C52">
        <w:rPr>
          <w:rFonts w:ascii="Helvetica Neue Light" w:hAnsi="Helvetica Neue Light" w:cs="Verdana"/>
          <w:color w:val="14191D"/>
          <w:sz w:val="24"/>
          <w:lang w:val="en-US"/>
        </w:rPr>
        <w:t>Sangregorio. Una sua scultura in bronzo è collocata nei giardini pubblici di Sondrio. Vive e lavora a Caronno Varesino</w:t>
      </w:r>
      <w:r w:rsidR="002E7E70">
        <w:rPr>
          <w:rFonts w:ascii="Helvetica Neue Light" w:hAnsi="Helvetica Neue Light" w:cs="Verdana"/>
          <w:color w:val="14191D"/>
          <w:sz w:val="24"/>
          <w:lang w:val="en-US"/>
        </w:rPr>
        <w:t xml:space="preserve"> (</w:t>
      </w:r>
      <w:r w:rsidR="00014C52" w:rsidRPr="00014C52">
        <w:rPr>
          <w:rFonts w:ascii="Helvetica Neue Light" w:hAnsi="Helvetica Neue Light" w:cs="Verdana"/>
          <w:color w:val="14191D"/>
          <w:sz w:val="24"/>
          <w:lang w:val="en-US"/>
        </w:rPr>
        <w:t>Varese</w:t>
      </w:r>
      <w:r w:rsidR="002E7E70">
        <w:rPr>
          <w:rFonts w:ascii="Helvetica Neue Light" w:hAnsi="Helvetica Neue Light" w:cs="Verdana"/>
          <w:color w:val="14191D"/>
          <w:sz w:val="24"/>
          <w:lang w:val="en-US"/>
        </w:rPr>
        <w:t>)</w:t>
      </w:r>
      <w:r w:rsidR="00014C52" w:rsidRPr="00014C52">
        <w:rPr>
          <w:rFonts w:ascii="Helvetica Neue Light" w:hAnsi="Helvetica Neue Light" w:cs="Verdana"/>
          <w:color w:val="14191D"/>
          <w:sz w:val="24"/>
          <w:lang w:val="en-US"/>
        </w:rPr>
        <w:t>.</w:t>
      </w:r>
    </w:p>
    <w:sectPr w:rsidR="00562DAB" w:rsidRPr="005452BC" w:rsidSect="00854871">
      <w:footerReference w:type="even" r:id="rId9"/>
      <w:footerReference w:type="default" r:id="rId10"/>
      <w:pgSz w:w="12140" w:h="17180"/>
      <w:pgMar w:top="851"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5B309F" w:rsidRDefault="005B309F" w:rsidP="00FF7F1E">
      <w:r>
        <w:separator/>
      </w:r>
    </w:p>
  </w:endnote>
  <w:endnote w:type="continuationSeparator" w:id="0">
    <w:p w14:paraId="537A32ED" w14:textId="77777777" w:rsidR="005B309F" w:rsidRDefault="005B309F"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5B309F" w:rsidRDefault="005B309F">
    <w:pPr>
      <w:pStyle w:val="Pidipagina"/>
    </w:pPr>
    <w:sdt>
      <w:sdtPr>
        <w:id w:val="773827936"/>
        <w:placeholder>
          <w:docPart w:val="4701D52180072E49B4A8DB15D57D9FF1"/>
        </w:placeholder>
        <w:temporary/>
        <w:showingPlcHdr/>
      </w:sdtPr>
      <w:sdtContent>
        <w:r>
          <w:t>[Digitare il testo]</w:t>
        </w:r>
      </w:sdtContent>
    </w:sdt>
    <w:r>
      <w:ptab w:relativeTo="margin" w:alignment="center" w:leader="none"/>
    </w:r>
    <w:sdt>
      <w:sdtPr>
        <w:id w:val="-1845470746"/>
        <w:placeholder>
          <w:docPart w:val="DF99F473D6A09C4296FD7E0D000E51F2"/>
        </w:placeholder>
        <w:temporary/>
        <w:showingPlcHdr/>
      </w:sdtPr>
      <w:sdtContent>
        <w:r>
          <w:t>[Digitare il testo]</w:t>
        </w:r>
      </w:sdtContent>
    </w:sdt>
    <w:r>
      <w:ptab w:relativeTo="margin" w:alignment="right" w:leader="none"/>
    </w:r>
    <w:sdt>
      <w:sdtPr>
        <w:id w:val="434254123"/>
        <w:placeholder>
          <w:docPart w:val="E2F24BA5E2653D4EA5B0325F283BDC1C"/>
        </w:placeholder>
        <w:temporary/>
        <w:showingPlcHdr/>
      </w:sdtPr>
      <w:sdtContent>
        <w:r>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5B309F" w:rsidRPr="00124BF6" w:rsidRDefault="005B309F"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3F24D845">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5B309F" w:rsidRPr="00506A2E" w:rsidRDefault="005B309F"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rivolgersi a Giulia Stabilini: giulia.stabilini@puntosullarte.it</w:t>
                          </w:r>
                        </w:p>
                        <w:p w14:paraId="5866CA4C" w14:textId="77777777" w:rsidR="005B309F" w:rsidRDefault="005B3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5B309F" w:rsidRDefault="005B309F" w:rsidP="00FF7F1E">
      <w:r>
        <w:separator/>
      </w:r>
    </w:p>
  </w:footnote>
  <w:footnote w:type="continuationSeparator" w:id="0">
    <w:p w14:paraId="118E85B5" w14:textId="77777777" w:rsidR="005B309F" w:rsidRDefault="005B309F"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4C52"/>
    <w:rsid w:val="000F2220"/>
    <w:rsid w:val="00107D58"/>
    <w:rsid w:val="00111B3C"/>
    <w:rsid w:val="00124BF6"/>
    <w:rsid w:val="0017559D"/>
    <w:rsid w:val="001F12BB"/>
    <w:rsid w:val="0024687D"/>
    <w:rsid w:val="002E7E70"/>
    <w:rsid w:val="002F468B"/>
    <w:rsid w:val="00302E15"/>
    <w:rsid w:val="003141E9"/>
    <w:rsid w:val="003568B6"/>
    <w:rsid w:val="003A4F80"/>
    <w:rsid w:val="00422A09"/>
    <w:rsid w:val="00424559"/>
    <w:rsid w:val="004671AD"/>
    <w:rsid w:val="00485DFB"/>
    <w:rsid w:val="004A1576"/>
    <w:rsid w:val="00504F3C"/>
    <w:rsid w:val="00506A2E"/>
    <w:rsid w:val="005163E3"/>
    <w:rsid w:val="00537571"/>
    <w:rsid w:val="005452BC"/>
    <w:rsid w:val="00562DAB"/>
    <w:rsid w:val="00584815"/>
    <w:rsid w:val="005B309F"/>
    <w:rsid w:val="005B5DDC"/>
    <w:rsid w:val="006258B8"/>
    <w:rsid w:val="00627384"/>
    <w:rsid w:val="006440D0"/>
    <w:rsid w:val="00732353"/>
    <w:rsid w:val="00850DA4"/>
    <w:rsid w:val="00852125"/>
    <w:rsid w:val="00854871"/>
    <w:rsid w:val="008663DB"/>
    <w:rsid w:val="008A6AA9"/>
    <w:rsid w:val="008C09CD"/>
    <w:rsid w:val="008C432B"/>
    <w:rsid w:val="008E57B9"/>
    <w:rsid w:val="009F4C84"/>
    <w:rsid w:val="00AC23A9"/>
    <w:rsid w:val="00AF1BCA"/>
    <w:rsid w:val="00B135DE"/>
    <w:rsid w:val="00B50094"/>
    <w:rsid w:val="00BC33EE"/>
    <w:rsid w:val="00BD365F"/>
    <w:rsid w:val="00BE25FD"/>
    <w:rsid w:val="00BE38A9"/>
    <w:rsid w:val="00BF31CD"/>
    <w:rsid w:val="00C34101"/>
    <w:rsid w:val="00C83A22"/>
    <w:rsid w:val="00CD7DF8"/>
    <w:rsid w:val="00D57495"/>
    <w:rsid w:val="00DB478B"/>
    <w:rsid w:val="00DF158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703E5A"/>
    <w:rsid w:val="00B160CA"/>
    <w:rsid w:val="00D153D3"/>
    <w:rsid w:val="00D26161"/>
    <w:rsid w:val="00EB7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EC49-79AE-3844-8348-C66087F4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24</cp:revision>
  <cp:lastPrinted>2016-08-30T13:54:00Z</cp:lastPrinted>
  <dcterms:created xsi:type="dcterms:W3CDTF">2016-08-27T16:04:00Z</dcterms:created>
  <dcterms:modified xsi:type="dcterms:W3CDTF">2016-12-01T10:04:00Z</dcterms:modified>
</cp:coreProperties>
</file>